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DE4" w:rsidRDefault="002B5DE4" w:rsidP="00DE1F5C">
      <w:pPr>
        <w:jc w:val="both"/>
        <w:rPr>
          <w:sz w:val="28"/>
          <w:szCs w:val="28"/>
        </w:rPr>
      </w:pPr>
    </w:p>
    <w:p w:rsidR="00F34260" w:rsidRDefault="00F34260" w:rsidP="00F34260">
      <w:pPr>
        <w:ind w:firstLine="680"/>
        <w:jc w:val="center"/>
        <w:rPr>
          <w:b/>
          <w:sz w:val="28"/>
          <w:szCs w:val="28"/>
        </w:rPr>
      </w:pPr>
      <w:r w:rsidRPr="00F34260">
        <w:rPr>
          <w:b/>
          <w:sz w:val="28"/>
          <w:szCs w:val="28"/>
        </w:rPr>
        <w:t>Перечень необходимых документов:</w:t>
      </w:r>
    </w:p>
    <w:p w:rsidR="001145EB" w:rsidRPr="00F34260" w:rsidRDefault="001145EB" w:rsidP="00F34260">
      <w:pPr>
        <w:ind w:firstLine="680"/>
        <w:jc w:val="center"/>
        <w:rPr>
          <w:b/>
          <w:sz w:val="28"/>
          <w:szCs w:val="28"/>
        </w:rPr>
      </w:pPr>
    </w:p>
    <w:p w:rsidR="000E1465" w:rsidRDefault="002B5DE4" w:rsidP="000E1465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E1465" w:rsidRPr="000E1465">
        <w:rPr>
          <w:sz w:val="28"/>
          <w:szCs w:val="28"/>
        </w:rPr>
        <w:t>.1</w:t>
      </w:r>
      <w:r w:rsidR="006E4C5F">
        <w:rPr>
          <w:sz w:val="28"/>
          <w:szCs w:val="28"/>
        </w:rPr>
        <w:t>.</w:t>
      </w:r>
      <w:r w:rsidR="000E1465">
        <w:rPr>
          <w:sz w:val="28"/>
          <w:szCs w:val="28"/>
        </w:rPr>
        <w:t xml:space="preserve"> </w:t>
      </w:r>
      <w:r w:rsidR="00D17ADE">
        <w:rPr>
          <w:sz w:val="28"/>
          <w:szCs w:val="28"/>
        </w:rPr>
        <w:t xml:space="preserve">   </w:t>
      </w:r>
      <w:r w:rsidR="00B53AED">
        <w:rPr>
          <w:sz w:val="28"/>
          <w:szCs w:val="28"/>
        </w:rPr>
        <w:t>С</w:t>
      </w:r>
      <w:r w:rsidR="000E1465">
        <w:rPr>
          <w:sz w:val="28"/>
          <w:szCs w:val="28"/>
        </w:rPr>
        <w:t>видетельств</w:t>
      </w:r>
      <w:r w:rsidR="00B53AED">
        <w:rPr>
          <w:sz w:val="28"/>
          <w:szCs w:val="28"/>
        </w:rPr>
        <w:t>о</w:t>
      </w:r>
      <w:r w:rsidR="000E1465">
        <w:rPr>
          <w:sz w:val="28"/>
          <w:szCs w:val="28"/>
        </w:rPr>
        <w:t xml:space="preserve"> о регистрации и постановк</w:t>
      </w:r>
      <w:r w:rsidR="00B53AED">
        <w:rPr>
          <w:sz w:val="28"/>
          <w:szCs w:val="28"/>
        </w:rPr>
        <w:t>е</w:t>
      </w:r>
      <w:r w:rsidR="001145EB">
        <w:rPr>
          <w:sz w:val="28"/>
          <w:szCs w:val="28"/>
        </w:rPr>
        <w:t xml:space="preserve"> на учет.</w:t>
      </w:r>
    </w:p>
    <w:p w:rsidR="000E1465" w:rsidRPr="000E1465" w:rsidRDefault="002B5DE4" w:rsidP="000E1465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80761" w:rsidRPr="008E01A8">
        <w:rPr>
          <w:sz w:val="28"/>
          <w:szCs w:val="28"/>
        </w:rPr>
        <w:t>.</w:t>
      </w:r>
      <w:r w:rsidR="006D4080">
        <w:rPr>
          <w:sz w:val="28"/>
          <w:szCs w:val="28"/>
        </w:rPr>
        <w:t>2</w:t>
      </w:r>
      <w:r w:rsidR="00B53AED">
        <w:rPr>
          <w:sz w:val="28"/>
          <w:szCs w:val="28"/>
        </w:rPr>
        <w:t>.</w:t>
      </w:r>
      <w:r w:rsidR="00D17ADE">
        <w:rPr>
          <w:sz w:val="28"/>
          <w:szCs w:val="28"/>
        </w:rPr>
        <w:t xml:space="preserve"> </w:t>
      </w:r>
      <w:r w:rsidR="00B53AED">
        <w:rPr>
          <w:sz w:val="28"/>
          <w:szCs w:val="28"/>
        </w:rPr>
        <w:t>Д</w:t>
      </w:r>
      <w:r w:rsidR="00A80761" w:rsidRPr="008E01A8">
        <w:rPr>
          <w:sz w:val="28"/>
          <w:szCs w:val="28"/>
        </w:rPr>
        <w:t>ействующ</w:t>
      </w:r>
      <w:r w:rsidR="00F34260">
        <w:rPr>
          <w:sz w:val="28"/>
          <w:szCs w:val="28"/>
        </w:rPr>
        <w:t>ая</w:t>
      </w:r>
      <w:r w:rsidR="00A80761" w:rsidRPr="008E01A8">
        <w:rPr>
          <w:sz w:val="28"/>
          <w:szCs w:val="28"/>
        </w:rPr>
        <w:t xml:space="preserve"> лиценз</w:t>
      </w:r>
      <w:r w:rsidR="001145EB">
        <w:rPr>
          <w:sz w:val="28"/>
          <w:szCs w:val="28"/>
        </w:rPr>
        <w:t>ия</w:t>
      </w:r>
      <w:r w:rsidR="00A80761" w:rsidRPr="008E01A8">
        <w:rPr>
          <w:sz w:val="28"/>
          <w:szCs w:val="28"/>
        </w:rPr>
        <w:t xml:space="preserve"> на осуществление страховой деятельности</w:t>
      </w:r>
      <w:r w:rsidR="00B53AED">
        <w:rPr>
          <w:sz w:val="28"/>
          <w:szCs w:val="28"/>
        </w:rPr>
        <w:t>;</w:t>
      </w:r>
      <w:r w:rsidR="00A80761" w:rsidRPr="008E01A8">
        <w:rPr>
          <w:sz w:val="28"/>
          <w:szCs w:val="28"/>
        </w:rPr>
        <w:t xml:space="preserve"> приложения к лицензии на осуществление страхования гражданской ответственности за </w:t>
      </w:r>
      <w:r w:rsidR="001145EB">
        <w:rPr>
          <w:sz w:val="28"/>
          <w:szCs w:val="28"/>
        </w:rPr>
        <w:t>вред, причиненный третьим лицам.</w:t>
      </w:r>
    </w:p>
    <w:p w:rsidR="00A80761" w:rsidRDefault="002B5DE4" w:rsidP="00A80761">
      <w:pPr>
        <w:widowControl w:val="0"/>
        <w:shd w:val="clear" w:color="auto" w:fill="FFFFFF"/>
        <w:tabs>
          <w:tab w:val="left" w:pos="0"/>
          <w:tab w:val="left" w:pos="900"/>
        </w:tabs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81152">
        <w:rPr>
          <w:sz w:val="28"/>
          <w:szCs w:val="28"/>
        </w:rPr>
        <w:t>.</w:t>
      </w:r>
      <w:r w:rsidR="006D4080">
        <w:rPr>
          <w:sz w:val="28"/>
          <w:szCs w:val="28"/>
        </w:rPr>
        <w:t>3</w:t>
      </w:r>
      <w:r w:rsidR="00D97E06">
        <w:rPr>
          <w:sz w:val="28"/>
          <w:szCs w:val="28"/>
        </w:rPr>
        <w:t xml:space="preserve">. </w:t>
      </w:r>
      <w:r w:rsidR="00A80761" w:rsidRPr="008E01A8">
        <w:rPr>
          <w:sz w:val="28"/>
          <w:szCs w:val="28"/>
        </w:rPr>
        <w:t>Правил</w:t>
      </w:r>
      <w:r w:rsidR="00B53AED">
        <w:rPr>
          <w:sz w:val="28"/>
          <w:szCs w:val="28"/>
        </w:rPr>
        <w:t>а</w:t>
      </w:r>
      <w:r w:rsidR="00A80761" w:rsidRPr="008E01A8">
        <w:rPr>
          <w:sz w:val="28"/>
          <w:szCs w:val="28"/>
        </w:rPr>
        <w:t xml:space="preserve"> страхования гражданской ответственности за причинение вреда вследствие недостатков работ, оказывающих влияние на безопасность объекта капитального строительства</w:t>
      </w:r>
      <w:r w:rsidR="00777CBC">
        <w:rPr>
          <w:sz w:val="28"/>
          <w:szCs w:val="28"/>
        </w:rPr>
        <w:t>, включающие в себя виды деятельности, на которые страховая компания выдает свидетельства.</w:t>
      </w:r>
    </w:p>
    <w:p w:rsidR="00D17ADE" w:rsidRPr="00D17ADE" w:rsidRDefault="002B5DE4" w:rsidP="00D17ADE">
      <w:pPr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D17ADE" w:rsidRPr="008E01A8">
        <w:rPr>
          <w:color w:val="000000"/>
          <w:sz w:val="28"/>
          <w:szCs w:val="28"/>
        </w:rPr>
        <w:t>.</w:t>
      </w:r>
      <w:r w:rsidR="00384F37">
        <w:rPr>
          <w:color w:val="000000"/>
          <w:sz w:val="28"/>
          <w:szCs w:val="28"/>
        </w:rPr>
        <w:t>4</w:t>
      </w:r>
      <w:r w:rsidR="00D17ADE" w:rsidRPr="008E01A8">
        <w:rPr>
          <w:color w:val="000000"/>
          <w:sz w:val="28"/>
          <w:szCs w:val="28"/>
        </w:rPr>
        <w:t>. Форма № Ф</w:t>
      </w:r>
      <w:r w:rsidR="00D17ADE">
        <w:rPr>
          <w:color w:val="000000"/>
          <w:sz w:val="28"/>
          <w:szCs w:val="28"/>
        </w:rPr>
        <w:t xml:space="preserve"> </w:t>
      </w:r>
      <w:r w:rsidR="00D17ADE" w:rsidRPr="008E01A8">
        <w:rPr>
          <w:color w:val="000000"/>
          <w:sz w:val="28"/>
          <w:szCs w:val="28"/>
        </w:rPr>
        <w:t>6</w:t>
      </w:r>
      <w:r w:rsidR="00D17ADE">
        <w:rPr>
          <w:color w:val="000000"/>
          <w:sz w:val="28"/>
          <w:szCs w:val="28"/>
        </w:rPr>
        <w:t xml:space="preserve"> </w:t>
      </w:r>
      <w:r w:rsidR="00D17ADE" w:rsidRPr="008E01A8">
        <w:rPr>
          <w:color w:val="000000"/>
          <w:sz w:val="28"/>
          <w:szCs w:val="28"/>
        </w:rPr>
        <w:t>-</w:t>
      </w:r>
      <w:r w:rsidR="00D17ADE">
        <w:rPr>
          <w:color w:val="000000"/>
          <w:sz w:val="28"/>
          <w:szCs w:val="28"/>
        </w:rPr>
        <w:t xml:space="preserve"> </w:t>
      </w:r>
      <w:r w:rsidR="00D17ADE" w:rsidRPr="008E01A8">
        <w:rPr>
          <w:color w:val="000000"/>
          <w:sz w:val="28"/>
          <w:szCs w:val="28"/>
        </w:rPr>
        <w:t>страховщик «Расчет соотношения между фактическим и нормативным разм</w:t>
      </w:r>
      <w:r w:rsidR="00D17ADE">
        <w:rPr>
          <w:color w:val="000000"/>
          <w:sz w:val="28"/>
          <w:szCs w:val="28"/>
        </w:rPr>
        <w:t>ером маржи плат</w:t>
      </w:r>
      <w:r w:rsidR="00A5129E">
        <w:rPr>
          <w:color w:val="000000"/>
          <w:sz w:val="28"/>
          <w:szCs w:val="28"/>
        </w:rPr>
        <w:t>ежеспособности»</w:t>
      </w:r>
      <w:r w:rsidR="00384F37">
        <w:rPr>
          <w:color w:val="000000"/>
          <w:sz w:val="28"/>
          <w:szCs w:val="28"/>
        </w:rPr>
        <w:t>.</w:t>
      </w:r>
    </w:p>
    <w:p w:rsidR="00763B35" w:rsidRDefault="002B5DE4" w:rsidP="00A80761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80761" w:rsidRPr="008E01A8">
        <w:rPr>
          <w:sz w:val="28"/>
          <w:szCs w:val="28"/>
        </w:rPr>
        <w:t>.</w:t>
      </w:r>
      <w:r w:rsidR="00384F37">
        <w:rPr>
          <w:sz w:val="28"/>
          <w:szCs w:val="28"/>
        </w:rPr>
        <w:t>5</w:t>
      </w:r>
      <w:r w:rsidR="00A80761" w:rsidRPr="008E01A8">
        <w:rPr>
          <w:sz w:val="28"/>
          <w:szCs w:val="28"/>
        </w:rPr>
        <w:t xml:space="preserve">. </w:t>
      </w:r>
      <w:r w:rsidR="00D97E06">
        <w:rPr>
          <w:sz w:val="28"/>
          <w:szCs w:val="28"/>
        </w:rPr>
        <w:t xml:space="preserve">    </w:t>
      </w:r>
      <w:r w:rsidR="00E6781F">
        <w:rPr>
          <w:color w:val="000000"/>
          <w:sz w:val="28"/>
          <w:szCs w:val="28"/>
        </w:rPr>
        <w:t>Письмо</w:t>
      </w:r>
      <w:r w:rsidR="00D17ADE">
        <w:rPr>
          <w:color w:val="000000"/>
          <w:sz w:val="28"/>
          <w:szCs w:val="28"/>
        </w:rPr>
        <w:t xml:space="preserve"> (оригинал),</w:t>
      </w:r>
      <w:r w:rsidR="00763B35">
        <w:rPr>
          <w:color w:val="000000"/>
          <w:sz w:val="28"/>
          <w:szCs w:val="28"/>
        </w:rPr>
        <w:t xml:space="preserve"> </w:t>
      </w:r>
      <w:r w:rsidR="00763B35" w:rsidRPr="008E01A8">
        <w:rPr>
          <w:sz w:val="28"/>
          <w:szCs w:val="28"/>
        </w:rPr>
        <w:t>прошит</w:t>
      </w:r>
      <w:r w:rsidR="00763B35">
        <w:rPr>
          <w:sz w:val="28"/>
          <w:szCs w:val="28"/>
        </w:rPr>
        <w:t>ое</w:t>
      </w:r>
      <w:r w:rsidR="00763B35" w:rsidRPr="008E01A8">
        <w:rPr>
          <w:sz w:val="28"/>
          <w:szCs w:val="28"/>
        </w:rPr>
        <w:t xml:space="preserve"> и заверенн</w:t>
      </w:r>
      <w:r w:rsidR="00763B35">
        <w:rPr>
          <w:sz w:val="28"/>
          <w:szCs w:val="28"/>
        </w:rPr>
        <w:t>ое</w:t>
      </w:r>
      <w:r w:rsidR="00D17ADE">
        <w:rPr>
          <w:sz w:val="28"/>
          <w:szCs w:val="28"/>
        </w:rPr>
        <w:t xml:space="preserve"> печатью страховой компании</w:t>
      </w:r>
      <w:r w:rsidR="00763B35">
        <w:rPr>
          <w:sz w:val="28"/>
          <w:szCs w:val="28"/>
        </w:rPr>
        <w:t xml:space="preserve"> со следующей  информацией:</w:t>
      </w:r>
    </w:p>
    <w:p w:rsidR="00763B35" w:rsidRDefault="002B5DE4" w:rsidP="00D17ADE">
      <w:pPr>
        <w:widowControl w:val="0"/>
        <w:shd w:val="clear" w:color="auto" w:fill="FFFFFF"/>
        <w:tabs>
          <w:tab w:val="left" w:pos="900"/>
          <w:tab w:val="left" w:pos="1560"/>
        </w:tabs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63B35">
        <w:rPr>
          <w:sz w:val="28"/>
          <w:szCs w:val="28"/>
        </w:rPr>
        <w:t>.</w:t>
      </w:r>
      <w:r w:rsidR="00384F37">
        <w:rPr>
          <w:sz w:val="28"/>
          <w:szCs w:val="28"/>
        </w:rPr>
        <w:t>5</w:t>
      </w:r>
      <w:r w:rsidR="00763B35">
        <w:rPr>
          <w:sz w:val="28"/>
          <w:szCs w:val="28"/>
        </w:rPr>
        <w:t>.</w:t>
      </w:r>
      <w:r w:rsidR="00E6781F">
        <w:rPr>
          <w:sz w:val="28"/>
          <w:szCs w:val="28"/>
        </w:rPr>
        <w:t>1.</w:t>
      </w:r>
      <w:r w:rsidR="00D17ADE">
        <w:rPr>
          <w:sz w:val="28"/>
          <w:szCs w:val="28"/>
        </w:rPr>
        <w:t xml:space="preserve"> </w:t>
      </w:r>
      <w:r w:rsidR="00384F37">
        <w:rPr>
          <w:sz w:val="28"/>
          <w:szCs w:val="28"/>
        </w:rPr>
        <w:t>Сведения</w:t>
      </w:r>
      <w:r w:rsidR="00763B35">
        <w:rPr>
          <w:sz w:val="28"/>
          <w:szCs w:val="28"/>
        </w:rPr>
        <w:t xml:space="preserve"> об отсутствии судебного процесса по факту ликвидации или банкротства </w:t>
      </w:r>
      <w:r w:rsidR="00E6781F">
        <w:rPr>
          <w:sz w:val="28"/>
          <w:szCs w:val="28"/>
        </w:rPr>
        <w:t>страховой компании</w:t>
      </w:r>
      <w:r w:rsidR="00763B35">
        <w:rPr>
          <w:sz w:val="28"/>
          <w:szCs w:val="28"/>
        </w:rPr>
        <w:t>.</w:t>
      </w:r>
    </w:p>
    <w:p w:rsidR="00763B35" w:rsidRDefault="002B5DE4" w:rsidP="00763B35">
      <w:pPr>
        <w:widowControl w:val="0"/>
        <w:shd w:val="clear" w:color="auto" w:fill="FFFFFF"/>
        <w:tabs>
          <w:tab w:val="left" w:pos="0"/>
          <w:tab w:val="left" w:pos="900"/>
        </w:tabs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63B35">
        <w:rPr>
          <w:sz w:val="28"/>
          <w:szCs w:val="28"/>
        </w:rPr>
        <w:t>.</w:t>
      </w:r>
      <w:r w:rsidR="00384F37">
        <w:rPr>
          <w:sz w:val="28"/>
          <w:szCs w:val="28"/>
        </w:rPr>
        <w:t>5</w:t>
      </w:r>
      <w:r w:rsidR="00763B35">
        <w:rPr>
          <w:sz w:val="28"/>
          <w:szCs w:val="28"/>
        </w:rPr>
        <w:t>.</w:t>
      </w:r>
      <w:r w:rsidR="00E6781F">
        <w:rPr>
          <w:sz w:val="28"/>
          <w:szCs w:val="28"/>
        </w:rPr>
        <w:t>2</w:t>
      </w:r>
      <w:r w:rsidR="00384F37">
        <w:rPr>
          <w:sz w:val="28"/>
          <w:szCs w:val="28"/>
        </w:rPr>
        <w:t xml:space="preserve">. </w:t>
      </w:r>
      <w:r w:rsidR="00384F37" w:rsidRPr="00384F37">
        <w:t xml:space="preserve"> </w:t>
      </w:r>
      <w:r w:rsidR="00384F37" w:rsidRPr="00384F37">
        <w:rPr>
          <w:sz w:val="28"/>
          <w:szCs w:val="28"/>
        </w:rPr>
        <w:t xml:space="preserve">Сведения </w:t>
      </w:r>
      <w:r w:rsidR="00763B35">
        <w:rPr>
          <w:sz w:val="28"/>
          <w:szCs w:val="28"/>
        </w:rPr>
        <w:t>об отсутствии задолженности перед ИФНС, ПФ</w:t>
      </w:r>
      <w:r w:rsidR="00400058">
        <w:rPr>
          <w:sz w:val="28"/>
          <w:szCs w:val="28"/>
        </w:rPr>
        <w:t>Р</w:t>
      </w:r>
      <w:r w:rsidR="00763B35">
        <w:rPr>
          <w:sz w:val="28"/>
          <w:szCs w:val="28"/>
        </w:rPr>
        <w:t>;</w:t>
      </w:r>
    </w:p>
    <w:p w:rsidR="00763B35" w:rsidRPr="00763B35" w:rsidRDefault="002B5DE4" w:rsidP="00763B35">
      <w:pPr>
        <w:widowControl w:val="0"/>
        <w:shd w:val="clear" w:color="auto" w:fill="FFFFFF"/>
        <w:tabs>
          <w:tab w:val="left" w:pos="0"/>
          <w:tab w:val="left" w:pos="900"/>
        </w:tabs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63B35">
        <w:rPr>
          <w:sz w:val="28"/>
          <w:szCs w:val="28"/>
        </w:rPr>
        <w:t>.</w:t>
      </w:r>
      <w:r w:rsidR="00384F37">
        <w:rPr>
          <w:sz w:val="28"/>
          <w:szCs w:val="28"/>
        </w:rPr>
        <w:t>5</w:t>
      </w:r>
      <w:r w:rsidR="00763B35">
        <w:rPr>
          <w:sz w:val="28"/>
          <w:szCs w:val="28"/>
        </w:rPr>
        <w:t>.</w:t>
      </w:r>
      <w:r w:rsidR="00E6781F">
        <w:rPr>
          <w:sz w:val="28"/>
          <w:szCs w:val="28"/>
        </w:rPr>
        <w:t>3.</w:t>
      </w:r>
      <w:r w:rsidR="00D97E06">
        <w:rPr>
          <w:sz w:val="28"/>
          <w:szCs w:val="28"/>
        </w:rPr>
        <w:t xml:space="preserve"> </w:t>
      </w:r>
      <w:r w:rsidR="00384F37" w:rsidRPr="00384F37">
        <w:rPr>
          <w:sz w:val="28"/>
          <w:szCs w:val="28"/>
        </w:rPr>
        <w:t>Сведения</w:t>
      </w:r>
      <w:r w:rsidR="00763B35">
        <w:rPr>
          <w:sz w:val="28"/>
          <w:szCs w:val="28"/>
        </w:rPr>
        <w:t xml:space="preserve"> об отсутствии предупреждений со стороны Федеральной службы страхового надзора, ограничивающих деятельность предприятия</w:t>
      </w:r>
      <w:r w:rsidR="00E6781F">
        <w:rPr>
          <w:sz w:val="28"/>
          <w:szCs w:val="28"/>
        </w:rPr>
        <w:t>.</w:t>
      </w:r>
      <w:r w:rsidR="00763B35">
        <w:rPr>
          <w:sz w:val="28"/>
          <w:szCs w:val="28"/>
        </w:rPr>
        <w:t xml:space="preserve"> </w:t>
      </w:r>
    </w:p>
    <w:p w:rsidR="00763B35" w:rsidRDefault="002B5DE4" w:rsidP="00763B35">
      <w:pPr>
        <w:widowControl w:val="0"/>
        <w:shd w:val="clear" w:color="auto" w:fill="FFFFFF"/>
        <w:tabs>
          <w:tab w:val="left" w:pos="0"/>
          <w:tab w:val="left" w:pos="900"/>
        </w:tabs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63B35">
        <w:rPr>
          <w:sz w:val="28"/>
          <w:szCs w:val="28"/>
        </w:rPr>
        <w:t>.</w:t>
      </w:r>
      <w:r w:rsidR="00384F37">
        <w:rPr>
          <w:sz w:val="28"/>
          <w:szCs w:val="28"/>
        </w:rPr>
        <w:t>5</w:t>
      </w:r>
      <w:r w:rsidR="00763B35">
        <w:rPr>
          <w:sz w:val="28"/>
          <w:szCs w:val="28"/>
        </w:rPr>
        <w:t>.</w:t>
      </w:r>
      <w:r w:rsidR="00E6781F">
        <w:rPr>
          <w:sz w:val="28"/>
          <w:szCs w:val="28"/>
        </w:rPr>
        <w:t>4.</w:t>
      </w:r>
      <w:r w:rsidR="002D55BD">
        <w:rPr>
          <w:sz w:val="28"/>
          <w:szCs w:val="28"/>
        </w:rPr>
        <w:t xml:space="preserve"> </w:t>
      </w:r>
      <w:r w:rsidR="00384F37" w:rsidRPr="00384F37">
        <w:rPr>
          <w:sz w:val="28"/>
          <w:szCs w:val="28"/>
        </w:rPr>
        <w:t>Сведения</w:t>
      </w:r>
      <w:r w:rsidR="00763B35">
        <w:rPr>
          <w:sz w:val="28"/>
          <w:szCs w:val="28"/>
        </w:rPr>
        <w:t xml:space="preserve"> о размещении своих страховых резервов в соответствии с требованиями нормативных правовых актов РФ.</w:t>
      </w:r>
    </w:p>
    <w:p w:rsidR="00384F37" w:rsidRDefault="00384F37" w:rsidP="00B81152">
      <w:pPr>
        <w:widowControl w:val="0"/>
        <w:shd w:val="clear" w:color="auto" w:fill="FFFFFF"/>
        <w:tabs>
          <w:tab w:val="left" w:pos="900"/>
          <w:tab w:val="left" w:pos="1620"/>
          <w:tab w:val="left" w:pos="1800"/>
        </w:tabs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1.5.5 </w:t>
      </w:r>
      <w:r w:rsidRPr="00384F37">
        <w:rPr>
          <w:sz w:val="28"/>
          <w:szCs w:val="28"/>
        </w:rPr>
        <w:t xml:space="preserve">Сведения </w:t>
      </w:r>
      <w:r>
        <w:rPr>
          <w:sz w:val="28"/>
          <w:szCs w:val="28"/>
        </w:rPr>
        <w:t>о том, что с</w:t>
      </w:r>
      <w:r w:rsidRPr="00384F37">
        <w:rPr>
          <w:sz w:val="28"/>
          <w:szCs w:val="28"/>
        </w:rPr>
        <w:t>траховая организация  не нарушает в течение четырех последних отчетных периодов требований нормативных правовых актов Российской Федерации о порядке расчета страховщиками соотношения активов и принятых ими страховых обязанностей.</w:t>
      </w:r>
    </w:p>
    <w:p w:rsidR="00B81152" w:rsidRDefault="00384F37" w:rsidP="00B81152">
      <w:pPr>
        <w:widowControl w:val="0"/>
        <w:shd w:val="clear" w:color="auto" w:fill="FFFFFF"/>
        <w:tabs>
          <w:tab w:val="left" w:pos="900"/>
          <w:tab w:val="left" w:pos="1620"/>
          <w:tab w:val="left" w:pos="1800"/>
        </w:tabs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1.5.6</w:t>
      </w:r>
      <w:r w:rsidR="001145EB">
        <w:rPr>
          <w:sz w:val="28"/>
          <w:szCs w:val="28"/>
        </w:rPr>
        <w:t xml:space="preserve">. </w:t>
      </w:r>
      <w:r w:rsidR="00400058">
        <w:rPr>
          <w:sz w:val="28"/>
          <w:szCs w:val="28"/>
        </w:rPr>
        <w:t xml:space="preserve"> </w:t>
      </w:r>
      <w:r w:rsidRPr="00384F37">
        <w:rPr>
          <w:sz w:val="28"/>
          <w:szCs w:val="28"/>
        </w:rPr>
        <w:t>Сведения</w:t>
      </w:r>
      <w:r w:rsidR="00400058">
        <w:rPr>
          <w:sz w:val="28"/>
          <w:szCs w:val="28"/>
        </w:rPr>
        <w:t xml:space="preserve"> об опыте работы организации в ЮФО.</w:t>
      </w:r>
      <w:bookmarkStart w:id="0" w:name="_GoBack"/>
      <w:bookmarkEnd w:id="0"/>
    </w:p>
    <w:p w:rsidR="00A93233" w:rsidRDefault="00A93233"/>
    <w:p w:rsidR="00A93233" w:rsidRDefault="00A93233"/>
    <w:sectPr w:rsidR="00A93233" w:rsidSect="005D74C7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C32564"/>
    <w:multiLevelType w:val="hybridMultilevel"/>
    <w:tmpl w:val="A96AF876"/>
    <w:lvl w:ilvl="0" w:tplc="D536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761"/>
    <w:rsid w:val="000760DA"/>
    <w:rsid w:val="000B1EFB"/>
    <w:rsid w:val="000E1465"/>
    <w:rsid w:val="001145EB"/>
    <w:rsid w:val="001248FC"/>
    <w:rsid w:val="001E148E"/>
    <w:rsid w:val="00204069"/>
    <w:rsid w:val="00230FE2"/>
    <w:rsid w:val="00251B26"/>
    <w:rsid w:val="002647B1"/>
    <w:rsid w:val="002B5DE4"/>
    <w:rsid w:val="002D55BD"/>
    <w:rsid w:val="002E2BA9"/>
    <w:rsid w:val="00384F37"/>
    <w:rsid w:val="00400058"/>
    <w:rsid w:val="00507D22"/>
    <w:rsid w:val="005D74C7"/>
    <w:rsid w:val="006D4080"/>
    <w:rsid w:val="006E4C5F"/>
    <w:rsid w:val="0072246E"/>
    <w:rsid w:val="0075603B"/>
    <w:rsid w:val="00763B35"/>
    <w:rsid w:val="00777CBC"/>
    <w:rsid w:val="007C2EE6"/>
    <w:rsid w:val="00970BCA"/>
    <w:rsid w:val="009D07B0"/>
    <w:rsid w:val="00A5129E"/>
    <w:rsid w:val="00A80761"/>
    <w:rsid w:val="00A93233"/>
    <w:rsid w:val="00B53AED"/>
    <w:rsid w:val="00B81152"/>
    <w:rsid w:val="00D17ADE"/>
    <w:rsid w:val="00D769A9"/>
    <w:rsid w:val="00D93FFE"/>
    <w:rsid w:val="00D97E06"/>
    <w:rsid w:val="00DE1F5C"/>
    <w:rsid w:val="00E211E4"/>
    <w:rsid w:val="00E23669"/>
    <w:rsid w:val="00E51C9D"/>
    <w:rsid w:val="00E6781F"/>
    <w:rsid w:val="00EC27EF"/>
    <w:rsid w:val="00F34260"/>
    <w:rsid w:val="00FC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076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076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</vt:lpstr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kkuz</dc:creator>
  <cp:lastModifiedBy>Королева</cp:lastModifiedBy>
  <cp:revision>3</cp:revision>
  <dcterms:created xsi:type="dcterms:W3CDTF">2013-06-17T06:34:00Z</dcterms:created>
  <dcterms:modified xsi:type="dcterms:W3CDTF">2013-06-17T06:37:00Z</dcterms:modified>
</cp:coreProperties>
</file>