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38A" w:rsidRDefault="00015AAD">
      <w:pPr>
        <w:pStyle w:val="Standard"/>
      </w:pPr>
      <w:r>
        <w:t xml:space="preserve">                                                                                  </w:t>
      </w:r>
    </w:p>
    <w:p w:rsidR="004C438A" w:rsidRPr="00F24BA6" w:rsidRDefault="00015AAD" w:rsidP="00F24BA6">
      <w:pPr>
        <w:pStyle w:val="Standard"/>
        <w:jc w:val="center"/>
        <w:rPr>
          <w:sz w:val="30"/>
          <w:szCs w:val="30"/>
        </w:rPr>
      </w:pPr>
      <w:r w:rsidRPr="00F24BA6">
        <w:rPr>
          <w:b/>
          <w:bCs/>
          <w:sz w:val="30"/>
          <w:szCs w:val="30"/>
        </w:rPr>
        <w:t xml:space="preserve">Исполнение </w:t>
      </w:r>
      <w:r w:rsidR="00F24BA6" w:rsidRPr="00F24BA6">
        <w:rPr>
          <w:b/>
          <w:bCs/>
          <w:sz w:val="30"/>
          <w:szCs w:val="30"/>
        </w:rPr>
        <w:t>сметы</w:t>
      </w:r>
    </w:p>
    <w:p w:rsidR="004C438A" w:rsidRDefault="00015AAD" w:rsidP="00F24BA6">
      <w:pPr>
        <w:pStyle w:val="Standard"/>
        <w:jc w:val="center"/>
      </w:pPr>
      <w:r>
        <w:rPr>
          <w:b/>
          <w:bCs/>
        </w:rPr>
        <w:t>доходов и расходов по НП СРО «Проектный</w:t>
      </w:r>
      <w:r>
        <w:rPr>
          <w:b/>
          <w:bCs/>
        </w:rPr>
        <w:t xml:space="preserve"> компл</w:t>
      </w:r>
      <w:bookmarkStart w:id="0" w:name="_GoBack"/>
      <w:bookmarkEnd w:id="0"/>
      <w:r>
        <w:rPr>
          <w:b/>
          <w:bCs/>
        </w:rPr>
        <w:t>екс «Нижняя Волга» за 2015г.</w:t>
      </w:r>
    </w:p>
    <w:p w:rsidR="004C438A" w:rsidRDefault="00015AAD" w:rsidP="00F24BA6">
      <w:pPr>
        <w:pStyle w:val="Standard"/>
        <w:jc w:val="center"/>
        <w:rPr>
          <w:b/>
          <w:bCs/>
        </w:rPr>
      </w:pPr>
      <w:r>
        <w:rPr>
          <w:b/>
          <w:bCs/>
        </w:rPr>
        <w:t>(с учетом  ожидаемых доходов и расходов за декабрь)</w:t>
      </w:r>
    </w:p>
    <w:p w:rsidR="004C438A" w:rsidRDefault="00015AAD" w:rsidP="00F24BA6">
      <w:pPr>
        <w:pStyle w:val="Standard"/>
        <w:jc w:val="center"/>
        <w:rPr>
          <w:b/>
          <w:bCs/>
        </w:rPr>
      </w:pPr>
      <w:r>
        <w:rPr>
          <w:b/>
          <w:bCs/>
        </w:rPr>
        <w:t>по состоянию на 08 декабря 2015г.</w:t>
      </w:r>
    </w:p>
    <w:p w:rsidR="004C438A" w:rsidRDefault="004C438A" w:rsidP="00F24BA6">
      <w:pPr>
        <w:pStyle w:val="Standard"/>
        <w:jc w:val="center"/>
        <w:rPr>
          <w:b/>
          <w:bCs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"/>
        <w:gridCol w:w="1950"/>
        <w:gridCol w:w="1095"/>
        <w:gridCol w:w="1378"/>
        <w:gridCol w:w="361"/>
        <w:gridCol w:w="2161"/>
        <w:gridCol w:w="1019"/>
        <w:gridCol w:w="1386"/>
      </w:tblGrid>
      <w:tr w:rsidR="004C438A">
        <w:tblPrEx>
          <w:tblCellMar>
            <w:top w:w="0" w:type="dxa"/>
            <w:bottom w:w="0" w:type="dxa"/>
          </w:tblCellMar>
        </w:tblPrEx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 О Х О ДЫ: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 xml:space="preserve"> </w:t>
            </w:r>
            <w:r>
              <w:rPr>
                <w:b/>
                <w:bCs/>
                <w:i/>
                <w:iCs/>
              </w:rPr>
              <w:t>Р А С Х О Д Ы: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</w:tr>
      <w:tr w:rsidR="004C438A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Наименование</w:t>
            </w:r>
          </w:p>
          <w:p w:rsidR="004C438A" w:rsidRDefault="00015AAD">
            <w:pPr>
              <w:pStyle w:val="TableContents"/>
            </w:pPr>
            <w:r>
              <w:t>статьи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Сумма в   т.руб. по смете</w:t>
            </w:r>
          </w:p>
        </w:tc>
        <w:tc>
          <w:tcPr>
            <w:tcW w:w="1378" w:type="dxa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78"/>
            </w:tblGrid>
            <w:tr w:rsidR="004C438A">
              <w:tblPrEx>
                <w:tblCellMar>
                  <w:top w:w="0" w:type="dxa"/>
                  <w:bottom w:w="0" w:type="dxa"/>
                </w:tblCellMar>
              </w:tblPrEx>
              <w:trPr>
                <w:trHeight w:val="594"/>
              </w:trPr>
              <w:tc>
                <w:tcPr>
                  <w:tcW w:w="137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4C438A" w:rsidRDefault="00015AAD">
                  <w:pPr>
                    <w:pStyle w:val="TableContents"/>
                  </w:pPr>
                  <w:r>
                    <w:t>Исполнение т.руб.</w:t>
                  </w:r>
                </w:p>
              </w:tc>
            </w:tr>
            <w:tr w:rsidR="004C438A">
              <w:tblPrEx>
                <w:tblCellMar>
                  <w:top w:w="0" w:type="dxa"/>
                  <w:bottom w:w="0" w:type="dxa"/>
                </w:tblCellMar>
              </w:tblPrEx>
              <w:trPr>
                <w:trHeight w:val="525"/>
              </w:trPr>
              <w:tc>
                <w:tcPr>
                  <w:tcW w:w="137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4C438A" w:rsidRDefault="004C438A">
                  <w:pPr>
                    <w:pStyle w:val="TableContents"/>
                  </w:pPr>
                </w:p>
              </w:tc>
            </w:tr>
          </w:tbl>
          <w:p w:rsidR="00000000" w:rsidRDefault="00015AAD"/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Наименование</w:t>
            </w:r>
          </w:p>
          <w:p w:rsidR="004C438A" w:rsidRDefault="00015AAD">
            <w:pPr>
              <w:pStyle w:val="TableContents"/>
            </w:pPr>
            <w:r>
              <w:t>статьи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Сумма т.руб.по смете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Исполнение</w:t>
            </w:r>
          </w:p>
          <w:p w:rsidR="004C438A" w:rsidRDefault="00015AAD">
            <w:pPr>
              <w:pStyle w:val="TableContents"/>
            </w:pPr>
            <w:r>
              <w:t>т.руб.</w:t>
            </w:r>
          </w:p>
        </w:tc>
      </w:tr>
      <w:tr w:rsidR="004C438A">
        <w:tblPrEx>
          <w:tblCellMar>
            <w:top w:w="0" w:type="dxa"/>
            <w:bottom w:w="0" w:type="dxa"/>
          </w:tblCellMar>
        </w:tblPrEx>
        <w:tc>
          <w:tcPr>
            <w:tcW w:w="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1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Членские взносы по смете 271 орг.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7588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1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Арендная плата</w:t>
            </w:r>
          </w:p>
          <w:p w:rsidR="004C438A" w:rsidRDefault="004C438A">
            <w:pPr>
              <w:pStyle w:val="TableContents"/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500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543,0</w:t>
            </w:r>
          </w:p>
        </w:tc>
      </w:tr>
      <w:tr w:rsidR="004C438A">
        <w:tblPrEx>
          <w:tblCellMar>
            <w:top w:w="0" w:type="dxa"/>
            <w:bottom w:w="0" w:type="dxa"/>
          </w:tblCellMar>
        </w:tblPrEx>
        <w:tc>
          <w:tcPr>
            <w:tcW w:w="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а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 xml:space="preserve">Членские </w:t>
            </w:r>
            <w:r>
              <w:t>взносы по факту 7252,0   за 259 орган.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6970,5</w:t>
            </w:r>
          </w:p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В т.ч. САР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505,0</w:t>
            </w:r>
          </w:p>
        </w:tc>
      </w:tr>
      <w:tr w:rsidR="004C438A">
        <w:tblPrEx>
          <w:tblCellMar>
            <w:top w:w="0" w:type="dxa"/>
            <w:bottom w:w="0" w:type="dxa"/>
          </w:tblCellMar>
        </w:tblPrEx>
        <w:tc>
          <w:tcPr>
            <w:tcW w:w="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 xml:space="preserve"> прочие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 xml:space="preserve">  38,0</w:t>
            </w:r>
          </w:p>
        </w:tc>
      </w:tr>
      <w:tr w:rsidR="004C438A">
        <w:tblPrEx>
          <w:tblCellMar>
            <w:top w:w="0" w:type="dxa"/>
            <w:bottom w:w="0" w:type="dxa"/>
          </w:tblCellMar>
        </w:tblPrEx>
        <w:tc>
          <w:tcPr>
            <w:tcW w:w="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2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Членские взносы 2014г.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492,0</w:t>
            </w:r>
          </w:p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2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Фонд заработной платы с отчислениями в Фонды,</w:t>
            </w:r>
          </w:p>
          <w:p w:rsidR="004C438A" w:rsidRDefault="00015AAD">
            <w:pPr>
              <w:pStyle w:val="TableContents"/>
            </w:pPr>
            <w:r>
              <w:t xml:space="preserve"> 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5144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5414,2</w:t>
            </w:r>
          </w:p>
        </w:tc>
      </w:tr>
      <w:tr w:rsidR="004C438A">
        <w:tblPrEx>
          <w:tblCellMar>
            <w:top w:w="0" w:type="dxa"/>
            <w:bottom w:w="0" w:type="dxa"/>
          </w:tblCellMar>
        </w:tblPrEx>
        <w:tc>
          <w:tcPr>
            <w:tcW w:w="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3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Вступительные взносы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480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210</w:t>
            </w:r>
          </w:p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В т.ч. трудовые соглашения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  <w:p w:rsidR="004C438A" w:rsidRDefault="00015AAD">
            <w:pPr>
              <w:pStyle w:val="TableContents"/>
            </w:pPr>
            <w:r>
              <w:t>145,8</w:t>
            </w:r>
          </w:p>
        </w:tc>
      </w:tr>
      <w:tr w:rsidR="004C438A">
        <w:tblPrEx>
          <w:tblCellMar>
            <w:top w:w="0" w:type="dxa"/>
            <w:bottom w:w="0" w:type="dxa"/>
          </w:tblCellMar>
        </w:tblPrEx>
        <w:tc>
          <w:tcPr>
            <w:tcW w:w="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4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Семинары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148,0</w:t>
            </w:r>
          </w:p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3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Программное обеспечение</w:t>
            </w:r>
          </w:p>
          <w:p w:rsidR="004C438A" w:rsidRDefault="00015AAD">
            <w:pPr>
              <w:pStyle w:val="TableContents"/>
            </w:pPr>
            <w:r>
              <w:t xml:space="preserve">(Консульт. антивирус,электр.)   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150</w:t>
            </w:r>
          </w:p>
          <w:p w:rsidR="004C438A" w:rsidRDefault="004C438A">
            <w:pPr>
              <w:pStyle w:val="TableContents"/>
            </w:pPr>
          </w:p>
          <w:p w:rsidR="004C438A" w:rsidRDefault="004C438A">
            <w:pPr>
              <w:pStyle w:val="TableContents"/>
            </w:pPr>
          </w:p>
          <w:p w:rsidR="004C438A" w:rsidRDefault="004C438A">
            <w:pPr>
              <w:pStyle w:val="TableContents"/>
            </w:pPr>
          </w:p>
          <w:p w:rsidR="004C438A" w:rsidRDefault="004C438A">
            <w:pPr>
              <w:pStyle w:val="TableContents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104,4</w:t>
            </w:r>
          </w:p>
        </w:tc>
      </w:tr>
      <w:tr w:rsidR="004C438A">
        <w:tblPrEx>
          <w:tblCellMar>
            <w:top w:w="0" w:type="dxa"/>
            <w:bottom w:w="0" w:type="dxa"/>
          </w:tblCellMar>
        </w:tblPrEx>
        <w:tc>
          <w:tcPr>
            <w:tcW w:w="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4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Услуги связи, интернет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80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73,4</w:t>
            </w:r>
          </w:p>
        </w:tc>
      </w:tr>
      <w:tr w:rsidR="004C438A">
        <w:tblPrEx>
          <w:tblCellMar>
            <w:top w:w="0" w:type="dxa"/>
            <w:bottom w:w="0" w:type="dxa"/>
          </w:tblCellMar>
        </w:tblPrEx>
        <w:tc>
          <w:tcPr>
            <w:tcW w:w="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5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Модернизация сайта, система резервного копирования Uplink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70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60,0</w:t>
            </w:r>
          </w:p>
        </w:tc>
      </w:tr>
      <w:tr w:rsidR="004C438A">
        <w:tblPrEx>
          <w:tblCellMar>
            <w:top w:w="0" w:type="dxa"/>
            <w:bottom w:w="0" w:type="dxa"/>
          </w:tblCellMar>
        </w:tblPrEx>
        <w:tc>
          <w:tcPr>
            <w:tcW w:w="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6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Командировочные расходы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250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208,0</w:t>
            </w:r>
          </w:p>
        </w:tc>
      </w:tr>
      <w:tr w:rsidR="004C438A">
        <w:tblPrEx>
          <w:tblCellMar>
            <w:top w:w="0" w:type="dxa"/>
            <w:bottom w:w="0" w:type="dxa"/>
          </w:tblCellMar>
        </w:tblPrEx>
        <w:tc>
          <w:tcPr>
            <w:tcW w:w="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7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 xml:space="preserve">Выпуск </w:t>
            </w:r>
            <w:r>
              <w:t>печатных изданий ( журнал)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680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510,0</w:t>
            </w:r>
          </w:p>
        </w:tc>
      </w:tr>
      <w:tr w:rsidR="004C438A">
        <w:tblPrEx>
          <w:tblCellMar>
            <w:top w:w="0" w:type="dxa"/>
            <w:bottom w:w="0" w:type="dxa"/>
          </w:tblCellMar>
        </w:tblPrEx>
        <w:tc>
          <w:tcPr>
            <w:tcW w:w="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.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8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Аудиторская проверка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25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22,4</w:t>
            </w:r>
          </w:p>
        </w:tc>
      </w:tr>
      <w:tr w:rsidR="004C438A">
        <w:tblPrEx>
          <w:tblCellMar>
            <w:top w:w="0" w:type="dxa"/>
            <w:bottom w:w="0" w:type="dxa"/>
          </w:tblCellMar>
        </w:tblPrEx>
        <w:tc>
          <w:tcPr>
            <w:tcW w:w="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9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Повышение квалификации , семинары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120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35,0</w:t>
            </w:r>
          </w:p>
        </w:tc>
      </w:tr>
      <w:tr w:rsidR="004C438A">
        <w:tblPrEx>
          <w:tblCellMar>
            <w:top w:w="0" w:type="dxa"/>
            <w:bottom w:w="0" w:type="dxa"/>
          </w:tblCellMar>
        </w:tblPrEx>
        <w:tc>
          <w:tcPr>
            <w:tcW w:w="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10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 xml:space="preserve">Представительские </w:t>
            </w:r>
            <w:r>
              <w:lastRenderedPageBreak/>
              <w:t>расходы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lastRenderedPageBreak/>
              <w:t>50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25,0</w:t>
            </w:r>
          </w:p>
        </w:tc>
      </w:tr>
      <w:tr w:rsidR="004C438A">
        <w:tblPrEx>
          <w:tblCellMar>
            <w:top w:w="0" w:type="dxa"/>
            <w:bottom w:w="0" w:type="dxa"/>
          </w:tblCellMar>
        </w:tblPrEx>
        <w:tc>
          <w:tcPr>
            <w:tcW w:w="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11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Приобретение и обслуживание оргтехники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80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25,0</w:t>
            </w:r>
          </w:p>
        </w:tc>
      </w:tr>
      <w:tr w:rsidR="004C438A">
        <w:tblPrEx>
          <w:tblCellMar>
            <w:top w:w="0" w:type="dxa"/>
            <w:bottom w:w="0" w:type="dxa"/>
          </w:tblCellMar>
        </w:tblPrEx>
        <w:tc>
          <w:tcPr>
            <w:tcW w:w="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12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 xml:space="preserve">Подписка на газеты, </w:t>
            </w:r>
            <w:r>
              <w:t>журналы, нормативные документы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25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13,6</w:t>
            </w:r>
          </w:p>
        </w:tc>
      </w:tr>
      <w:tr w:rsidR="004C438A">
        <w:tblPrEx>
          <w:tblCellMar>
            <w:top w:w="0" w:type="dxa"/>
            <w:bottom w:w="0" w:type="dxa"/>
          </w:tblCellMar>
        </w:tblPrEx>
        <w:tc>
          <w:tcPr>
            <w:tcW w:w="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13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Канцелярские товары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50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21,4</w:t>
            </w:r>
          </w:p>
        </w:tc>
      </w:tr>
      <w:tr w:rsidR="004C438A">
        <w:tblPrEx>
          <w:tblCellMar>
            <w:top w:w="0" w:type="dxa"/>
            <w:bottom w:w="0" w:type="dxa"/>
          </w:tblCellMar>
        </w:tblPrEx>
        <w:tc>
          <w:tcPr>
            <w:tcW w:w="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14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Хозяйственные расходы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15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5,0</w:t>
            </w:r>
          </w:p>
        </w:tc>
      </w:tr>
      <w:tr w:rsidR="004C438A">
        <w:tblPrEx>
          <w:tblCellMar>
            <w:top w:w="0" w:type="dxa"/>
            <w:bottom w:w="0" w:type="dxa"/>
          </w:tblCellMar>
        </w:tblPrEx>
        <w:tc>
          <w:tcPr>
            <w:tcW w:w="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15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Страхование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300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298,0</w:t>
            </w:r>
          </w:p>
        </w:tc>
      </w:tr>
      <w:tr w:rsidR="004C438A">
        <w:tblPrEx>
          <w:tblCellMar>
            <w:top w:w="0" w:type="dxa"/>
            <w:bottom w:w="0" w:type="dxa"/>
          </w:tblCellMar>
        </w:tblPrEx>
        <w:tc>
          <w:tcPr>
            <w:tcW w:w="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16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Прочие расходы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125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177,1</w:t>
            </w:r>
          </w:p>
        </w:tc>
      </w:tr>
      <w:tr w:rsidR="004C438A">
        <w:tblPrEx>
          <w:tblCellMar>
            <w:top w:w="0" w:type="dxa"/>
            <w:bottom w:w="0" w:type="dxa"/>
          </w:tblCellMar>
        </w:tblPrEx>
        <w:tc>
          <w:tcPr>
            <w:tcW w:w="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В т.ч.             Печать документов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</w:tr>
      <w:tr w:rsidR="004C438A">
        <w:tblPrEx>
          <w:tblCellMar>
            <w:top w:w="0" w:type="dxa"/>
            <w:bottom w:w="0" w:type="dxa"/>
          </w:tblCellMar>
        </w:tblPrEx>
        <w:tc>
          <w:tcPr>
            <w:tcW w:w="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Почтовые расходы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35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70,5</w:t>
            </w:r>
          </w:p>
        </w:tc>
      </w:tr>
      <w:tr w:rsidR="004C438A">
        <w:tblPrEx>
          <w:tblCellMar>
            <w:top w:w="0" w:type="dxa"/>
            <w:bottom w:w="0" w:type="dxa"/>
          </w:tblCellMar>
        </w:tblPrEx>
        <w:tc>
          <w:tcPr>
            <w:tcW w:w="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Прочие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20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59,0</w:t>
            </w:r>
          </w:p>
        </w:tc>
      </w:tr>
      <w:tr w:rsidR="004C438A">
        <w:tblPrEx>
          <w:tblCellMar>
            <w:top w:w="0" w:type="dxa"/>
            <w:bottom w:w="0" w:type="dxa"/>
          </w:tblCellMar>
        </w:tblPrEx>
        <w:tc>
          <w:tcPr>
            <w:tcW w:w="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Услуги банка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70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47,6</w:t>
            </w:r>
          </w:p>
        </w:tc>
      </w:tr>
      <w:tr w:rsidR="004C438A">
        <w:tblPrEx>
          <w:tblCellMar>
            <w:top w:w="0" w:type="dxa"/>
            <w:bottom w:w="0" w:type="dxa"/>
          </w:tblCellMar>
        </w:tblPrEx>
        <w:tc>
          <w:tcPr>
            <w:tcW w:w="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17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Расходы на автомобиль,</w:t>
            </w:r>
          </w:p>
          <w:p w:rsidR="004C438A" w:rsidRDefault="00015AAD">
            <w:pPr>
              <w:pStyle w:val="TableContents"/>
            </w:pPr>
            <w:r>
              <w:t>в т. ч.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312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143,8</w:t>
            </w:r>
          </w:p>
        </w:tc>
      </w:tr>
      <w:tr w:rsidR="004C438A">
        <w:tblPrEx>
          <w:tblCellMar>
            <w:top w:w="0" w:type="dxa"/>
            <w:bottom w:w="0" w:type="dxa"/>
          </w:tblCellMar>
        </w:tblPrEx>
        <w:tc>
          <w:tcPr>
            <w:tcW w:w="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страхование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42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64,0</w:t>
            </w:r>
          </w:p>
        </w:tc>
      </w:tr>
      <w:tr w:rsidR="004C438A">
        <w:tblPrEx>
          <w:tblCellMar>
            <w:top w:w="0" w:type="dxa"/>
            <w:bottom w:w="0" w:type="dxa"/>
          </w:tblCellMar>
        </w:tblPrEx>
        <w:tc>
          <w:tcPr>
            <w:tcW w:w="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лизинг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120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41,4</w:t>
            </w:r>
          </w:p>
        </w:tc>
      </w:tr>
      <w:tr w:rsidR="004C438A">
        <w:tblPrEx>
          <w:tblCellMar>
            <w:top w:w="0" w:type="dxa"/>
            <w:bottom w:w="0" w:type="dxa"/>
          </w:tblCellMar>
        </w:tblPrEx>
        <w:tc>
          <w:tcPr>
            <w:tcW w:w="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ГСМ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80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20,0</w:t>
            </w:r>
          </w:p>
        </w:tc>
      </w:tr>
      <w:tr w:rsidR="004C438A">
        <w:tblPrEx>
          <w:tblCellMar>
            <w:top w:w="0" w:type="dxa"/>
            <w:bottom w:w="0" w:type="dxa"/>
          </w:tblCellMar>
        </w:tblPrEx>
        <w:tc>
          <w:tcPr>
            <w:tcW w:w="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Сервисное обслуж.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70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18,4</w:t>
            </w:r>
          </w:p>
        </w:tc>
      </w:tr>
      <w:tr w:rsidR="004C438A">
        <w:tblPrEx>
          <w:tblCellMar>
            <w:top w:w="0" w:type="dxa"/>
            <w:bottom w:w="0" w:type="dxa"/>
          </w:tblCellMar>
        </w:tblPrEx>
        <w:tc>
          <w:tcPr>
            <w:tcW w:w="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</w:tr>
      <w:tr w:rsidR="004C438A">
        <w:tblPrEx>
          <w:tblCellMar>
            <w:top w:w="0" w:type="dxa"/>
            <w:bottom w:w="0" w:type="dxa"/>
          </w:tblCellMar>
        </w:tblPrEx>
        <w:tc>
          <w:tcPr>
            <w:tcW w:w="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18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Резерв партнерства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92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</w:tr>
      <w:tr w:rsidR="004C438A">
        <w:tblPrEx>
          <w:tblCellMar>
            <w:top w:w="0" w:type="dxa"/>
            <w:bottom w:w="0" w:type="dxa"/>
          </w:tblCellMar>
        </w:tblPrEx>
        <w:tc>
          <w:tcPr>
            <w:tcW w:w="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</w:tr>
      <w:tr w:rsidR="004C438A">
        <w:tblPrEx>
          <w:tblCellMar>
            <w:top w:w="0" w:type="dxa"/>
            <w:bottom w:w="0" w:type="dxa"/>
          </w:tblCellMar>
        </w:tblPrEx>
        <w:tc>
          <w:tcPr>
            <w:tcW w:w="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</w:tr>
      <w:tr w:rsidR="004C438A">
        <w:tblPrEx>
          <w:tblCellMar>
            <w:top w:w="0" w:type="dxa"/>
            <w:bottom w:w="0" w:type="dxa"/>
          </w:tblCellMar>
        </w:tblPrEx>
        <w:tc>
          <w:tcPr>
            <w:tcW w:w="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 xml:space="preserve">И Т О </w:t>
            </w:r>
            <w:r>
              <w:t>Г О;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8068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7820,5</w:t>
            </w:r>
          </w:p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  <w:rPr>
                <w:shd w:val="clear" w:color="auto" w:fill="C0C0C0"/>
              </w:rPr>
            </w:pPr>
            <w:r>
              <w:rPr>
                <w:shd w:val="clear" w:color="auto" w:fill="C0C0C0"/>
              </w:rPr>
              <w:t>8068</w:t>
            </w:r>
          </w:p>
          <w:p w:rsidR="004C438A" w:rsidRDefault="004C438A">
            <w:pPr>
              <w:pStyle w:val="TableContents"/>
              <w:rPr>
                <w:shd w:val="clear" w:color="auto" w:fill="C0C0C0"/>
              </w:rPr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  <w:rPr>
                <w:shd w:val="clear" w:color="auto" w:fill="C0C0C0"/>
              </w:rPr>
            </w:pPr>
            <w:r>
              <w:rPr>
                <w:shd w:val="clear" w:color="auto" w:fill="C0C0C0"/>
              </w:rPr>
              <w:t>7704,3</w:t>
            </w:r>
          </w:p>
        </w:tc>
      </w:tr>
      <w:tr w:rsidR="004C438A">
        <w:tblPrEx>
          <w:tblCellMar>
            <w:top w:w="0" w:type="dxa"/>
            <w:bottom w:w="0" w:type="dxa"/>
          </w:tblCellMar>
        </w:tblPrEx>
        <w:tc>
          <w:tcPr>
            <w:tcW w:w="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Банковский процент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2750,20</w:t>
            </w:r>
          </w:p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Налог УСНО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  <w:rPr>
                <w:shd w:val="clear" w:color="auto" w:fill="C0C0C0"/>
              </w:rPr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  <w:rPr>
                <w:shd w:val="clear" w:color="auto" w:fill="C0C0C0"/>
              </w:rPr>
            </w:pPr>
            <w:r>
              <w:rPr>
                <w:shd w:val="clear" w:color="auto" w:fill="C0C0C0"/>
              </w:rPr>
              <w:t>91,5</w:t>
            </w:r>
          </w:p>
        </w:tc>
      </w:tr>
      <w:tr w:rsidR="004C438A">
        <w:tblPrEx>
          <w:tblCellMar>
            <w:top w:w="0" w:type="dxa"/>
            <w:bottom w:w="0" w:type="dxa"/>
          </w:tblCellMar>
        </w:tblPrEx>
        <w:tc>
          <w:tcPr>
            <w:tcW w:w="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Членские взносы в НОПРИЗ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1294,0</w:t>
            </w:r>
          </w:p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Уплачено в НОПРИЗ ( в т. ч 276,0 за 2014г.)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  <w:rPr>
                <w:shd w:val="clear" w:color="auto" w:fill="C0C0C0"/>
              </w:rPr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  <w:rPr>
                <w:shd w:val="clear" w:color="auto" w:fill="C0C0C0"/>
              </w:rPr>
            </w:pPr>
            <w:r>
              <w:rPr>
                <w:shd w:val="clear" w:color="auto" w:fill="C0C0C0"/>
              </w:rPr>
              <w:t>1631,0</w:t>
            </w:r>
          </w:p>
        </w:tc>
      </w:tr>
      <w:tr w:rsidR="004C438A">
        <w:tblPrEx>
          <w:tblCellMar>
            <w:top w:w="0" w:type="dxa"/>
            <w:bottom w:w="0" w:type="dxa"/>
          </w:tblCellMar>
        </w:tblPrEx>
        <w:tc>
          <w:tcPr>
            <w:tcW w:w="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Компенсационный взнос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015AAD">
            <w:pPr>
              <w:pStyle w:val="TableContents"/>
            </w:pPr>
            <w:r>
              <w:t>1350,0</w:t>
            </w:r>
          </w:p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  <w:rPr>
                <w:shd w:val="clear" w:color="auto" w:fill="C0C0C0"/>
              </w:rPr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38A" w:rsidRDefault="004C438A">
            <w:pPr>
              <w:pStyle w:val="TableContents"/>
              <w:rPr>
                <w:shd w:val="clear" w:color="auto" w:fill="C0C0C0"/>
              </w:rPr>
            </w:pPr>
          </w:p>
        </w:tc>
      </w:tr>
    </w:tbl>
    <w:p w:rsidR="004C438A" w:rsidRDefault="004C438A">
      <w:pPr>
        <w:pStyle w:val="Standard"/>
      </w:pPr>
    </w:p>
    <w:p w:rsidR="004C438A" w:rsidRDefault="00015AAD" w:rsidP="00F24BA6">
      <w:pPr>
        <w:pStyle w:val="Standard"/>
      </w:pPr>
      <w:r>
        <w:t xml:space="preserve">    </w:t>
      </w:r>
    </w:p>
    <w:p w:rsidR="004C438A" w:rsidRDefault="00015AAD">
      <w:pPr>
        <w:pStyle w:val="Standard"/>
      </w:pPr>
      <w:r>
        <w:t xml:space="preserve"> </w:t>
      </w:r>
      <w:r>
        <w:t xml:space="preserve">                                       </w:t>
      </w:r>
    </w:p>
    <w:sectPr w:rsidR="004C438A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AAD" w:rsidRDefault="00015AAD">
      <w:r>
        <w:separator/>
      </w:r>
    </w:p>
  </w:endnote>
  <w:endnote w:type="continuationSeparator" w:id="0">
    <w:p w:rsidR="00015AAD" w:rsidRDefault="0001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AAD" w:rsidRDefault="00015AAD">
      <w:r>
        <w:rPr>
          <w:color w:val="000000"/>
        </w:rPr>
        <w:separator/>
      </w:r>
    </w:p>
  </w:footnote>
  <w:footnote w:type="continuationSeparator" w:id="0">
    <w:p w:rsidR="00015AAD" w:rsidRDefault="00015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C438A"/>
    <w:rsid w:val="00015AAD"/>
    <w:rsid w:val="004C438A"/>
    <w:rsid w:val="00D969D4"/>
    <w:rsid w:val="00F2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90B5E-4687-496C-A67A-B7833238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ru-RU" w:bidi="ru-RU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Subtitle"/>
    <w:basedOn w:val="a5"/>
    <w:next w:val="Textbody"/>
    <w:pPr>
      <w:jc w:val="center"/>
    </w:pPr>
    <w:rPr>
      <w:i/>
      <w:i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Rinpoche Nagual</dc:creator>
  <cp:lastModifiedBy>Rinpoche Nagual</cp:lastModifiedBy>
  <cp:revision>3</cp:revision>
  <cp:lastPrinted>2015-12-09T09:52:00Z</cp:lastPrinted>
  <dcterms:created xsi:type="dcterms:W3CDTF">2015-12-09T08:00:00Z</dcterms:created>
  <dcterms:modified xsi:type="dcterms:W3CDTF">2015-12-09T08:00:00Z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